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52" w:rsidRPr="007447E8" w:rsidRDefault="00C66B52" w:rsidP="0093548F">
      <w:pPr>
        <w:jc w:val="center"/>
        <w:rPr>
          <w:sz w:val="28"/>
          <w:szCs w:val="28"/>
        </w:rPr>
      </w:pPr>
      <w:r w:rsidRPr="007447E8">
        <w:rPr>
          <w:sz w:val="28"/>
          <w:szCs w:val="28"/>
        </w:rPr>
        <w:t>COMUNICATO STAMPA</w:t>
      </w:r>
    </w:p>
    <w:p w:rsidR="00C66B52" w:rsidRDefault="00C66B52" w:rsidP="0093548F">
      <w:pPr>
        <w:jc w:val="center"/>
        <w:rPr>
          <w:b/>
          <w:sz w:val="28"/>
          <w:szCs w:val="28"/>
        </w:rPr>
      </w:pPr>
    </w:p>
    <w:p w:rsidR="00C66B52" w:rsidRPr="0093548F" w:rsidRDefault="00C66B52" w:rsidP="0093548F">
      <w:pPr>
        <w:jc w:val="center"/>
        <w:rPr>
          <w:b/>
          <w:sz w:val="28"/>
          <w:szCs w:val="28"/>
        </w:rPr>
      </w:pPr>
      <w:r>
        <w:rPr>
          <w:b/>
          <w:sz w:val="28"/>
          <w:szCs w:val="28"/>
        </w:rPr>
        <w:t xml:space="preserve">Inaugurazione </w:t>
      </w:r>
      <w:r w:rsidRPr="0093548F">
        <w:rPr>
          <w:b/>
          <w:sz w:val="28"/>
          <w:szCs w:val="28"/>
        </w:rPr>
        <w:t>Mostra fotografica</w:t>
      </w:r>
    </w:p>
    <w:p w:rsidR="00C66B52" w:rsidRPr="0093548F" w:rsidRDefault="00C66B52" w:rsidP="0093548F">
      <w:pPr>
        <w:jc w:val="center"/>
        <w:rPr>
          <w:b/>
          <w:sz w:val="28"/>
          <w:szCs w:val="28"/>
        </w:rPr>
      </w:pPr>
      <w:r w:rsidRPr="0093548F">
        <w:rPr>
          <w:b/>
          <w:sz w:val="28"/>
          <w:szCs w:val="28"/>
        </w:rPr>
        <w:t>in occasione della presentazione del libro</w:t>
      </w:r>
      <w:r>
        <w:rPr>
          <w:b/>
          <w:sz w:val="28"/>
          <w:szCs w:val="28"/>
        </w:rPr>
        <w:t xml:space="preserve">   ‘</w:t>
      </w:r>
      <w:r w:rsidRPr="0093548F">
        <w:rPr>
          <w:b/>
          <w:sz w:val="28"/>
          <w:szCs w:val="28"/>
        </w:rPr>
        <w:t>Alberi – Dieci anni di poesia</w:t>
      </w:r>
      <w:r>
        <w:rPr>
          <w:b/>
          <w:sz w:val="28"/>
          <w:szCs w:val="28"/>
        </w:rPr>
        <w:t>’</w:t>
      </w:r>
    </w:p>
    <w:p w:rsidR="00C66B52" w:rsidRPr="0093548F" w:rsidRDefault="00C66B52" w:rsidP="0093548F">
      <w:pPr>
        <w:jc w:val="both"/>
        <w:rPr>
          <w:sz w:val="28"/>
          <w:szCs w:val="28"/>
        </w:rPr>
      </w:pPr>
    </w:p>
    <w:p w:rsidR="00C66B52" w:rsidRPr="0093548F" w:rsidRDefault="00C66B52" w:rsidP="0093548F">
      <w:pPr>
        <w:jc w:val="both"/>
        <w:rPr>
          <w:sz w:val="28"/>
          <w:szCs w:val="28"/>
        </w:rPr>
      </w:pPr>
      <w:r w:rsidRPr="0093548F">
        <w:rPr>
          <w:sz w:val="28"/>
          <w:szCs w:val="28"/>
        </w:rPr>
        <w:t xml:space="preserve">La mostra fotografica si articola </w:t>
      </w:r>
      <w:r>
        <w:rPr>
          <w:sz w:val="28"/>
          <w:szCs w:val="28"/>
        </w:rPr>
        <w:t>in</w:t>
      </w:r>
      <w:r w:rsidRPr="0093548F">
        <w:rPr>
          <w:sz w:val="28"/>
          <w:szCs w:val="28"/>
        </w:rPr>
        <w:t xml:space="preserve"> tre gruppi di immagini.</w:t>
      </w:r>
    </w:p>
    <w:p w:rsidR="00C66B52" w:rsidRPr="0093548F" w:rsidRDefault="00C66B52" w:rsidP="0093548F">
      <w:pPr>
        <w:jc w:val="both"/>
        <w:rPr>
          <w:sz w:val="28"/>
          <w:szCs w:val="28"/>
        </w:rPr>
      </w:pPr>
      <w:r w:rsidRPr="0093548F">
        <w:rPr>
          <w:sz w:val="28"/>
          <w:szCs w:val="28"/>
        </w:rPr>
        <w:t>La prima, composta dalle fotografie utilizzate nel libro, sono di Eligio Leschiutta e di Simonetta Borrelli, si è approfittato dell’occasione per far vedere le immagini nella loro interezza non sacrificate dalle regole e misure obbligate dell’impaginazione</w:t>
      </w:r>
      <w:r>
        <w:rPr>
          <w:sz w:val="28"/>
          <w:szCs w:val="28"/>
        </w:rPr>
        <w:t>.</w:t>
      </w:r>
      <w:r w:rsidRPr="0093548F">
        <w:rPr>
          <w:sz w:val="28"/>
          <w:szCs w:val="28"/>
        </w:rPr>
        <w:t xml:space="preserve"> Quelle di Eligio Leschiutta sono immagini oniriche in tema con il libro, ma non documentarie, è corretto infatti il sottotitolo scelto dall’autore: “Alberi: Variazioni sul tema”, sottotitolo necessario anche perché le immagini fanno parte di un lavoro maggiormente articolato ed in parte apparso nel web (</w:t>
      </w:r>
      <w:hyperlink r:id="rId4" w:history="1">
        <w:r w:rsidRPr="0093548F">
          <w:rPr>
            <w:rStyle w:val="Hyperlink"/>
            <w:color w:val="auto"/>
            <w:sz w:val="28"/>
            <w:szCs w:val="28"/>
          </w:rPr>
          <w:t>http://www.realtano.it/sogni/0-E.html</w:t>
        </w:r>
      </w:hyperlink>
      <w:r w:rsidRPr="0093548F">
        <w:rPr>
          <w:sz w:val="28"/>
          <w:szCs w:val="28"/>
        </w:rPr>
        <w:t xml:space="preserve"> )</w:t>
      </w:r>
      <w:r>
        <w:rPr>
          <w:sz w:val="28"/>
          <w:szCs w:val="28"/>
        </w:rPr>
        <w:t xml:space="preserve"> </w:t>
      </w:r>
      <w:r w:rsidRPr="0093548F">
        <w:rPr>
          <w:sz w:val="28"/>
          <w:szCs w:val="28"/>
        </w:rPr>
        <w:t>dal titolo “Car</w:t>
      </w:r>
      <w:r>
        <w:rPr>
          <w:sz w:val="28"/>
          <w:szCs w:val="28"/>
        </w:rPr>
        <w:t>toline da un mondo che non c’è”</w:t>
      </w:r>
      <w:r w:rsidRPr="0093548F">
        <w:rPr>
          <w:sz w:val="28"/>
          <w:szCs w:val="28"/>
        </w:rPr>
        <w:t>; meno elaborate le foto di Simonetta Borrelli</w:t>
      </w:r>
      <w:r>
        <w:rPr>
          <w:sz w:val="28"/>
          <w:szCs w:val="28"/>
        </w:rPr>
        <w:t>,</w:t>
      </w:r>
      <w:r w:rsidRPr="0093548F">
        <w:rPr>
          <w:sz w:val="28"/>
          <w:szCs w:val="28"/>
        </w:rPr>
        <w:t xml:space="preserve"> ma inducono a riflessione sul nostro rapporto con la natura.</w:t>
      </w:r>
    </w:p>
    <w:p w:rsidR="00C66B52" w:rsidRPr="0093548F" w:rsidRDefault="00C66B52" w:rsidP="0093548F">
      <w:pPr>
        <w:jc w:val="both"/>
        <w:rPr>
          <w:sz w:val="28"/>
          <w:szCs w:val="28"/>
        </w:rPr>
      </w:pPr>
      <w:r w:rsidRPr="0093548F">
        <w:rPr>
          <w:sz w:val="28"/>
          <w:szCs w:val="28"/>
        </w:rPr>
        <w:t xml:space="preserve">La seconda </w:t>
      </w:r>
      <w:r>
        <w:rPr>
          <w:sz w:val="28"/>
          <w:szCs w:val="28"/>
        </w:rPr>
        <w:t xml:space="preserve">parte </w:t>
      </w:r>
      <w:r w:rsidRPr="0093548F">
        <w:rPr>
          <w:sz w:val="28"/>
          <w:szCs w:val="28"/>
        </w:rPr>
        <w:t xml:space="preserve">di Giorgio Nicolini con foto documentaristiche del verde di Marghera, fatte nel </w:t>
      </w:r>
      <w:smartTag w:uri="urn:schemas-microsoft-com:office:smarttags" w:element="metricconverter">
        <w:smartTagPr>
          <w:attr w:name="ProductID" w:val="2000, in"/>
        </w:smartTagPr>
        <w:r w:rsidRPr="0093548F">
          <w:rPr>
            <w:sz w:val="28"/>
            <w:szCs w:val="28"/>
          </w:rPr>
          <w:t>2000, in</w:t>
        </w:r>
      </w:smartTag>
      <w:r w:rsidRPr="0093548F">
        <w:rPr>
          <w:sz w:val="28"/>
          <w:szCs w:val="28"/>
        </w:rPr>
        <w:t xml:space="preserve"> concomitanza della nascita della lotta in difesa della caratteristica peculiare della “Città Giardino”, cioè il verde urbano, minacciato dalle logiche dei costi per il mantenimento, che portavano l’amministrazione sulla strada della riduzione e sostituzione con inflorescenze più semplici da gestire.</w:t>
      </w:r>
    </w:p>
    <w:p w:rsidR="00C66B52" w:rsidRDefault="00C66B52" w:rsidP="0093548F">
      <w:pPr>
        <w:jc w:val="both"/>
        <w:rPr>
          <w:sz w:val="28"/>
          <w:szCs w:val="28"/>
        </w:rPr>
      </w:pPr>
      <w:r w:rsidRPr="0093548F">
        <w:rPr>
          <w:sz w:val="28"/>
          <w:szCs w:val="28"/>
        </w:rPr>
        <w:t>La terza composta da un piccolo gruppo di immagini significative sul tema, offerte da alcune poete presenti nel libro, venute a conoscenza della presentazione e che potranno accrescersi durante i giorni di apertura, come apporto dei visitatori.</w:t>
      </w:r>
    </w:p>
    <w:p w:rsidR="00C66B52" w:rsidRDefault="00C66B52" w:rsidP="0093548F">
      <w:pPr>
        <w:jc w:val="both"/>
        <w:rPr>
          <w:sz w:val="28"/>
          <w:szCs w:val="28"/>
        </w:rPr>
      </w:pPr>
    </w:p>
    <w:p w:rsidR="00C66B52" w:rsidRDefault="00C66B52" w:rsidP="0093548F">
      <w:pPr>
        <w:jc w:val="both"/>
        <w:rPr>
          <w:sz w:val="28"/>
          <w:szCs w:val="28"/>
        </w:rPr>
      </w:pPr>
    </w:p>
    <w:p w:rsidR="00C66B52" w:rsidRDefault="00C66B52" w:rsidP="0093548F">
      <w:pPr>
        <w:jc w:val="both"/>
        <w:rPr>
          <w:sz w:val="28"/>
          <w:szCs w:val="28"/>
        </w:rPr>
      </w:pPr>
      <w:r w:rsidRPr="007447E8">
        <w:rPr>
          <w:sz w:val="28"/>
          <w:szCs w:val="28"/>
        </w:rPr>
        <w:t>(info: 3200493476)</w:t>
      </w:r>
    </w:p>
    <w:sectPr w:rsidR="00C66B52" w:rsidSect="001C4E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EDA"/>
    <w:rsid w:val="00174D0F"/>
    <w:rsid w:val="001A5FEB"/>
    <w:rsid w:val="001C4E9C"/>
    <w:rsid w:val="00496C32"/>
    <w:rsid w:val="004D6E52"/>
    <w:rsid w:val="00541EDA"/>
    <w:rsid w:val="00584E74"/>
    <w:rsid w:val="007447E8"/>
    <w:rsid w:val="00792187"/>
    <w:rsid w:val="008028B9"/>
    <w:rsid w:val="0093548F"/>
    <w:rsid w:val="00B868EB"/>
    <w:rsid w:val="00C66B52"/>
    <w:rsid w:val="00C715FA"/>
    <w:rsid w:val="00EA704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DA"/>
    <w:pPr>
      <w:spacing w:after="200" w:line="276" w:lineRule="auto"/>
    </w:pPr>
    <w:rPr>
      <w:lang w:eastAsia="en-US"/>
    </w:rPr>
  </w:style>
  <w:style w:type="paragraph" w:styleId="Heading1">
    <w:name w:val="heading 1"/>
    <w:basedOn w:val="Normal"/>
    <w:link w:val="Heading1Char"/>
    <w:uiPriority w:val="99"/>
    <w:qFormat/>
    <w:rsid w:val="00C715F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Heading2">
    <w:name w:val="heading 2"/>
    <w:basedOn w:val="Normal"/>
    <w:next w:val="Normal"/>
    <w:link w:val="Heading2Char"/>
    <w:uiPriority w:val="99"/>
    <w:qFormat/>
    <w:rsid w:val="00C715F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5FA"/>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semiHidden/>
    <w:locked/>
    <w:rsid w:val="00C715FA"/>
    <w:rPr>
      <w:rFonts w:ascii="Cambria" w:hAnsi="Cambria" w:cs="Times New Roman"/>
      <w:b/>
      <w:bCs/>
      <w:color w:val="4F81BD"/>
      <w:sz w:val="26"/>
      <w:szCs w:val="26"/>
    </w:rPr>
  </w:style>
  <w:style w:type="character" w:styleId="Strong">
    <w:name w:val="Strong"/>
    <w:basedOn w:val="DefaultParagraphFont"/>
    <w:uiPriority w:val="99"/>
    <w:qFormat/>
    <w:rsid w:val="00C715FA"/>
    <w:rPr>
      <w:rFonts w:cs="Times New Roman"/>
      <w:b/>
      <w:bCs/>
    </w:rPr>
  </w:style>
  <w:style w:type="character" w:styleId="Emphasis">
    <w:name w:val="Emphasis"/>
    <w:basedOn w:val="DefaultParagraphFont"/>
    <w:uiPriority w:val="99"/>
    <w:qFormat/>
    <w:rsid w:val="00C715FA"/>
    <w:rPr>
      <w:rFonts w:cs="Times New Roman"/>
      <w:i/>
      <w:iCs/>
    </w:rPr>
  </w:style>
  <w:style w:type="paragraph" w:styleId="NoSpacing">
    <w:name w:val="No Spacing"/>
    <w:uiPriority w:val="99"/>
    <w:qFormat/>
    <w:rsid w:val="00C715FA"/>
    <w:rPr>
      <w:lang w:eastAsia="en-US"/>
    </w:rPr>
  </w:style>
  <w:style w:type="character" w:styleId="Hyperlink">
    <w:name w:val="Hyperlink"/>
    <w:basedOn w:val="DefaultParagraphFont"/>
    <w:uiPriority w:val="99"/>
    <w:rsid w:val="00541ED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altano.it/sogni/0-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250</Words>
  <Characters>1425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Agenzia ANSA</dc:creator>
  <cp:keywords/>
  <dc:description/>
  <cp:lastModifiedBy>anto</cp:lastModifiedBy>
  <cp:revision>4</cp:revision>
  <dcterms:created xsi:type="dcterms:W3CDTF">2011-09-19T00:42:00Z</dcterms:created>
  <dcterms:modified xsi:type="dcterms:W3CDTF">2012-01-17T04:24:00Z</dcterms:modified>
</cp:coreProperties>
</file>